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87" w:rsidRDefault="00F80DEF">
      <w:r>
        <w:t xml:space="preserve">Math </w:t>
      </w:r>
      <w:r w:rsidR="00FE3308">
        <w:t>4340 – Numerical Methods</w:t>
      </w:r>
      <w:r>
        <w:t xml:space="preserve"> </w:t>
      </w:r>
    </w:p>
    <w:p w:rsidR="00C177D8" w:rsidRDefault="007D393B">
      <w:r>
        <w:t>Homework 1.4</w:t>
      </w:r>
    </w:p>
    <w:p w:rsidR="00C177D8" w:rsidRDefault="00C177D8"/>
    <w:p w:rsidR="00436F8A" w:rsidRDefault="00FE3308">
      <w:r>
        <w:t xml:space="preserve">Due </w:t>
      </w:r>
      <w:r w:rsidR="00065561">
        <w:t>Tuesday, September 15, 2015</w:t>
      </w:r>
      <w:bookmarkStart w:id="0" w:name="_GoBack"/>
      <w:bookmarkEnd w:id="0"/>
    </w:p>
    <w:p w:rsidR="00724CF2" w:rsidRDefault="00724CF2"/>
    <w:p w:rsidR="009D164E" w:rsidRDefault="00132817">
      <w:r>
        <w:t xml:space="preserve">1.  Show that the appropriate </w:t>
      </w:r>
      <w:smartTag w:uri="urn:schemas-microsoft-com:office:smarttags" w:element="City">
        <w:smartTag w:uri="urn:schemas-microsoft-com:office:smarttags" w:element="place">
          <w:r>
            <w:t>Richardson</w:t>
          </w:r>
        </w:smartTag>
      </w:smartTag>
      <w:r>
        <w:t xml:space="preserve"> </w:t>
      </w:r>
      <w:r w:rsidR="009D164E">
        <w:t>extrapolation</w:t>
      </w:r>
      <w:r>
        <w:t xml:space="preserve"> formula</w:t>
      </w:r>
      <w:r w:rsidR="009D164E">
        <w:t xml:space="preserve"> will improve the accuracy of numerical results given by </w:t>
      </w:r>
      <w:r w:rsidR="009D164E" w:rsidRPr="009D164E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5" o:title=""/>
          </v:shape>
          <o:OLEObject Type="Embed" ProgID="Equation.3" ShapeID="_x0000_i1025" DrawAspect="Content" ObjectID="_1502597483" r:id="rId6"/>
        </w:object>
      </w:r>
      <w:r w:rsidR="009D164E">
        <w:t xml:space="preserve">, if the numerical method is third-order accurate and </w:t>
      </w:r>
      <w:r w:rsidR="009D164E" w:rsidRPr="009D164E">
        <w:rPr>
          <w:position w:val="-10"/>
        </w:rPr>
        <w:object w:dxaOrig="560" w:dyaOrig="320">
          <v:shape id="_x0000_i1026" type="#_x0000_t75" style="width:27.75pt;height:15.75pt" o:ole="">
            <v:imagedata r:id="rId7" o:title=""/>
          </v:shape>
          <o:OLEObject Type="Embed" ProgID="Equation.3" ShapeID="_x0000_i1026" DrawAspect="Content" ObjectID="_1502597484" r:id="rId8"/>
        </w:object>
      </w:r>
      <w:r w:rsidR="009D164E">
        <w:t xml:space="preserve"> and </w:t>
      </w:r>
      <w:r w:rsidR="00C80757" w:rsidRPr="009D164E">
        <w:rPr>
          <w:position w:val="-10"/>
        </w:rPr>
        <w:object w:dxaOrig="680" w:dyaOrig="320">
          <v:shape id="_x0000_i1027" type="#_x0000_t75" style="width:33.75pt;height:15.75pt" o:ole="">
            <v:imagedata r:id="rId9" o:title=""/>
          </v:shape>
          <o:OLEObject Type="Embed" ProgID="Equation.3" ShapeID="_x0000_i1027" DrawAspect="Content" ObjectID="_1502597485" r:id="rId10"/>
        </w:object>
      </w:r>
      <w:r w:rsidR="009D164E">
        <w:t xml:space="preserve"> have been calculated.</w:t>
      </w:r>
      <w:r w:rsidR="000A3621">
        <w:t xml:space="preserve">  In other words, assume that </w:t>
      </w:r>
      <w:r w:rsidR="000A3621" w:rsidRPr="009D164E">
        <w:rPr>
          <w:position w:val="-10"/>
        </w:rPr>
        <w:object w:dxaOrig="560" w:dyaOrig="320">
          <v:shape id="_x0000_i1028" type="#_x0000_t75" style="width:27.75pt;height:15.75pt" o:ole="">
            <v:imagedata r:id="rId5" o:title=""/>
          </v:shape>
          <o:OLEObject Type="Embed" ProgID="Equation.3" ShapeID="_x0000_i1028" DrawAspect="Content" ObjectID="_1502597486" r:id="rId11"/>
        </w:object>
      </w:r>
      <w:r w:rsidR="000A3621">
        <w:t xml:space="preserve"> is third-order accurate, plug into the appropriate </w:t>
      </w:r>
      <w:smartTag w:uri="urn:schemas-microsoft-com:office:smarttags" w:element="City">
        <w:smartTag w:uri="urn:schemas-microsoft-com:office:smarttags" w:element="place">
          <w:r w:rsidR="000A3621">
            <w:t>Richardson</w:t>
          </w:r>
        </w:smartTag>
      </w:smartTag>
      <w:r w:rsidR="000A3621">
        <w:t xml:space="preserve"> extrapolation formula and show that the leading order error term cancels out.</w:t>
      </w:r>
    </w:p>
    <w:p w:rsidR="009D164E" w:rsidRDefault="009D164E"/>
    <w:p w:rsidR="00724CF2" w:rsidRDefault="009D164E">
      <w:r>
        <w:t>2</w:t>
      </w:r>
      <w:r w:rsidR="00724CF2">
        <w:t xml:space="preserve">.  Determine the order of accuracy of the numerical scheme used to approximate the derivative of </w:t>
      </w:r>
      <w:r w:rsidR="00724CF2" w:rsidRPr="00724CF2">
        <w:rPr>
          <w:position w:val="-6"/>
        </w:rPr>
        <w:object w:dxaOrig="380" w:dyaOrig="360">
          <v:shape id="_x0000_i1029" type="#_x0000_t75" style="width:18.75pt;height:18pt" o:ole="">
            <v:imagedata r:id="rId12" o:title=""/>
          </v:shape>
          <o:OLEObject Type="Embed" ProgID="Equation.3" ShapeID="_x0000_i1029" DrawAspect="Content" ObjectID="_1502597487" r:id="rId13"/>
        </w:object>
      </w:r>
      <w:r w:rsidR="00724CF2">
        <w:t xml:space="preserve"> at x=1, if the results are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Discretization Size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>
            <w:r>
              <w:t>Approximation to the derivative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h=0.4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1.36892517381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h=0.2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1.36144793680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h=0.1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1.35970978684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h=0.05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1.35928265093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h=0.025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1.35917631848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h=0.0125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1.35914976343</w:t>
            </w:r>
          </w:p>
        </w:tc>
      </w:tr>
    </w:tbl>
    <w:p w:rsidR="009D164E" w:rsidRDefault="009D164E" w:rsidP="009D164E">
      <w:r>
        <w:t xml:space="preserve">Use the formula for </w:t>
      </w:r>
      <w:smartTag w:uri="urn:schemas-microsoft-com:office:smarttags" w:element="City">
        <w:smartTag w:uri="urn:schemas-microsoft-com:office:smarttags" w:element="place">
          <w:r>
            <w:t>Richardson</w:t>
          </w:r>
        </w:smartTag>
      </w:smartTag>
      <w:r>
        <w:t xml:space="preserve"> extrapolation, appropriate for this order of accuracy, to improve the overall accuracy of this approximation.  What is the order of accuracy for this new approximation?  Does the result surprise you?</w:t>
      </w:r>
    </w:p>
    <w:p w:rsidR="009D164E" w:rsidRDefault="009D164E"/>
    <w:p w:rsidR="00724CF2" w:rsidRDefault="009D164E">
      <w:r>
        <w:t>3</w:t>
      </w:r>
      <w:r w:rsidR="00724CF2">
        <w:t xml:space="preserve">. Calculate the order of accuracy of the numerical scheme used to generate the following data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Discretization Size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724CF2">
            <w:r>
              <w:t>Approximation to the derivative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h=0.2</w:t>
            </w:r>
          </w:p>
        </w:tc>
        <w:tc>
          <w:tcPr>
            <w:tcW w:w="3420" w:type="dxa"/>
            <w:shd w:val="clear" w:color="auto" w:fill="auto"/>
          </w:tcPr>
          <w:p w:rsidR="00724CF2" w:rsidRDefault="0036167A" w:rsidP="00EA2027">
            <w:pPr>
              <w:jc w:val="right"/>
            </w:pPr>
            <w:r>
              <w:t>0.452</w:t>
            </w:r>
            <w:r w:rsidR="00724CF2">
              <w:t>304118452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h=0.1</w:t>
            </w:r>
          </w:p>
        </w:tc>
        <w:tc>
          <w:tcPr>
            <w:tcW w:w="3420" w:type="dxa"/>
            <w:shd w:val="clear" w:color="auto" w:fill="auto"/>
          </w:tcPr>
          <w:p w:rsidR="00724CF2" w:rsidRDefault="0036167A" w:rsidP="00EA2027">
            <w:pPr>
              <w:jc w:val="right"/>
            </w:pPr>
            <w:r>
              <w:t>0.453</w:t>
            </w:r>
            <w:r w:rsidR="001646D8">
              <w:t>7</w:t>
            </w:r>
            <w:r w:rsidR="00724CF2">
              <w:t>6</w:t>
            </w:r>
            <w:r w:rsidR="001646D8">
              <w:t>9</w:t>
            </w:r>
            <w:r w:rsidR="00724CF2">
              <w:t>702729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h=0.05</w:t>
            </w:r>
          </w:p>
        </w:tc>
        <w:tc>
          <w:tcPr>
            <w:tcW w:w="3420" w:type="dxa"/>
            <w:shd w:val="clear" w:color="auto" w:fill="auto"/>
          </w:tcPr>
          <w:p w:rsidR="00724CF2" w:rsidRDefault="0036167A" w:rsidP="00EA2027">
            <w:pPr>
              <w:jc w:val="right"/>
            </w:pPr>
            <w:r>
              <w:t>0.453</w:t>
            </w:r>
            <w:r w:rsidR="00724CF2">
              <w:t>969994909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h=0.025</w:t>
            </w:r>
          </w:p>
        </w:tc>
        <w:tc>
          <w:tcPr>
            <w:tcW w:w="3420" w:type="dxa"/>
            <w:shd w:val="clear" w:color="auto" w:fill="auto"/>
          </w:tcPr>
          <w:p w:rsidR="00724CF2" w:rsidRDefault="0036167A" w:rsidP="00EA2027">
            <w:pPr>
              <w:jc w:val="right"/>
            </w:pPr>
            <w:r>
              <w:t>0.453</w:t>
            </w:r>
            <w:r w:rsidR="00724CF2">
              <w:t>996171790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h=0.0125</w:t>
            </w:r>
          </w:p>
        </w:tc>
        <w:tc>
          <w:tcPr>
            <w:tcW w:w="3420" w:type="dxa"/>
            <w:shd w:val="clear" w:color="auto" w:fill="auto"/>
          </w:tcPr>
          <w:p w:rsidR="00724CF2" w:rsidRDefault="0036167A" w:rsidP="00EA2027">
            <w:pPr>
              <w:jc w:val="right"/>
            </w:pPr>
            <w:r>
              <w:t>0.453</w:t>
            </w:r>
            <w:r w:rsidR="00724CF2">
              <w:t>999516600</w:t>
            </w:r>
          </w:p>
        </w:tc>
      </w:tr>
    </w:tbl>
    <w:p w:rsidR="009D164E" w:rsidRDefault="009D164E" w:rsidP="009D164E">
      <w:r>
        <w:t xml:space="preserve">Use the formula for </w:t>
      </w:r>
      <w:smartTag w:uri="urn:schemas-microsoft-com:office:smarttags" w:element="City">
        <w:smartTag w:uri="urn:schemas-microsoft-com:office:smarttags" w:element="place">
          <w:r>
            <w:t>Richardson</w:t>
          </w:r>
        </w:smartTag>
      </w:smartTag>
      <w:r>
        <w:t xml:space="preserve"> extrapolation, appropriate for this order of accuracy, to improve the overall accuracy of this approximation.  What is the order of accuracy for this new approximation?  Does the result surprise you?</w:t>
      </w:r>
    </w:p>
    <w:p w:rsidR="00724CF2" w:rsidRDefault="00724CF2"/>
    <w:p w:rsidR="00724CF2" w:rsidRDefault="009D164E">
      <w:r>
        <w:t>4</w:t>
      </w:r>
      <w:r w:rsidR="00724CF2">
        <w:t>.  Calculate the order of accuracy of the numerical scheme used to generate the following data: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</w:tblGrid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Discretization Size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724CF2">
            <w:r>
              <w:t>Approximation to the derivative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2h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1.076720909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 w:rsidRPr="00EA2027">
              <w:rPr>
                <w:position w:val="-6"/>
              </w:rPr>
              <w:object w:dxaOrig="480" w:dyaOrig="340">
                <v:shape id="_x0000_i1030" type="#_x0000_t75" style="width:24pt;height:17.25pt" o:ole="">
                  <v:imagedata r:id="rId14" o:title=""/>
                </v:shape>
                <o:OLEObject Type="Embed" ProgID="Equation.3" ShapeID="_x0000_i1030" DrawAspect="Content" ObjectID="_1502597488" r:id="rId15"/>
              </w:objec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1.061734001</w:t>
            </w:r>
          </w:p>
        </w:tc>
      </w:tr>
      <w:tr w:rsidR="00724CF2" w:rsidTr="00EA2027">
        <w:tc>
          <w:tcPr>
            <w:tcW w:w="3240" w:type="dxa"/>
            <w:shd w:val="clear" w:color="auto" w:fill="auto"/>
          </w:tcPr>
          <w:p w:rsidR="00724CF2" w:rsidRDefault="00724CF2" w:rsidP="00EA2027">
            <w:pPr>
              <w:jc w:val="center"/>
            </w:pPr>
            <w:r>
              <w:t>h</w:t>
            </w:r>
          </w:p>
        </w:tc>
        <w:tc>
          <w:tcPr>
            <w:tcW w:w="3420" w:type="dxa"/>
            <w:shd w:val="clear" w:color="auto" w:fill="auto"/>
          </w:tcPr>
          <w:p w:rsidR="00724CF2" w:rsidRDefault="00724CF2" w:rsidP="00EA2027">
            <w:pPr>
              <w:jc w:val="right"/>
            </w:pPr>
            <w:r>
              <w:t>1.054361018</w:t>
            </w:r>
          </w:p>
        </w:tc>
      </w:tr>
    </w:tbl>
    <w:p w:rsidR="00724CF2" w:rsidRDefault="00724CF2">
      <w:r>
        <w:t>Make sure that you use the appropriate ratio for this problem.</w:t>
      </w:r>
    </w:p>
    <w:sectPr w:rsidR="00724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D8"/>
    <w:rsid w:val="00003302"/>
    <w:rsid w:val="0002361D"/>
    <w:rsid w:val="00065561"/>
    <w:rsid w:val="000A3621"/>
    <w:rsid w:val="00121C79"/>
    <w:rsid w:val="00132817"/>
    <w:rsid w:val="001646D8"/>
    <w:rsid w:val="00194D87"/>
    <w:rsid w:val="001E1E79"/>
    <w:rsid w:val="002A09DB"/>
    <w:rsid w:val="0036167A"/>
    <w:rsid w:val="003760F9"/>
    <w:rsid w:val="004340D1"/>
    <w:rsid w:val="00436F8A"/>
    <w:rsid w:val="00555F7A"/>
    <w:rsid w:val="005F4B21"/>
    <w:rsid w:val="006777A8"/>
    <w:rsid w:val="00694074"/>
    <w:rsid w:val="006C50C5"/>
    <w:rsid w:val="00724CF2"/>
    <w:rsid w:val="007D393B"/>
    <w:rsid w:val="007E6B99"/>
    <w:rsid w:val="00851BD0"/>
    <w:rsid w:val="008C15F8"/>
    <w:rsid w:val="008C3AFF"/>
    <w:rsid w:val="009A6A3E"/>
    <w:rsid w:val="009D164E"/>
    <w:rsid w:val="00A02470"/>
    <w:rsid w:val="00A42FE1"/>
    <w:rsid w:val="00B06736"/>
    <w:rsid w:val="00B36C83"/>
    <w:rsid w:val="00B572A9"/>
    <w:rsid w:val="00B662ED"/>
    <w:rsid w:val="00C177D8"/>
    <w:rsid w:val="00C457EE"/>
    <w:rsid w:val="00C80757"/>
    <w:rsid w:val="00CB6665"/>
    <w:rsid w:val="00CB74FA"/>
    <w:rsid w:val="00D42F4D"/>
    <w:rsid w:val="00D97591"/>
    <w:rsid w:val="00E71360"/>
    <w:rsid w:val="00EA2027"/>
    <w:rsid w:val="00EB550E"/>
    <w:rsid w:val="00EE78A1"/>
    <w:rsid w:val="00F80DEF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1592 – Calculus II</vt:lpstr>
    </vt:vector>
  </TitlesOfParts>
  <Company> 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1592 – Calculus II</dc:title>
  <dc:subject/>
  <dc:creator> </dc:creator>
  <cp:keywords/>
  <dc:description/>
  <cp:lastModifiedBy>UCA</cp:lastModifiedBy>
  <cp:revision>5</cp:revision>
  <cp:lastPrinted>2015-09-01T12:25:00Z</cp:lastPrinted>
  <dcterms:created xsi:type="dcterms:W3CDTF">2014-01-29T13:45:00Z</dcterms:created>
  <dcterms:modified xsi:type="dcterms:W3CDTF">2015-09-01T12:25:00Z</dcterms:modified>
</cp:coreProperties>
</file>